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B" w:rsidRDefault="00D15EFB" w:rsidP="00D15EFB">
      <w:pPr>
        <w:pStyle w:val="a3"/>
        <w:ind w:right="13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15EFB" w:rsidRDefault="00D15EFB" w:rsidP="00D15EFB">
      <w:pPr>
        <w:pStyle w:val="a3"/>
        <w:ind w:right="139"/>
        <w:jc w:val="center"/>
        <w:rPr>
          <w:rFonts w:ascii="Times New Roman" w:hAnsi="Times New Roman" w:cs="Times New Roman"/>
          <w:b/>
          <w:color w:val="C00000"/>
          <w:sz w:val="40"/>
          <w:szCs w:val="24"/>
        </w:rPr>
      </w:pPr>
      <w:r>
        <w:rPr>
          <w:rFonts w:ascii="Times New Roman" w:hAnsi="Times New Roman" w:cs="Times New Roman"/>
          <w:b/>
          <w:color w:val="C00000"/>
          <w:sz w:val="40"/>
          <w:szCs w:val="24"/>
        </w:rPr>
        <w:t xml:space="preserve">Памятка для родителей </w:t>
      </w:r>
    </w:p>
    <w:p w:rsidR="00D15EFB" w:rsidRPr="00D15EFB" w:rsidRDefault="00D15EFB" w:rsidP="00D15EFB">
      <w:pPr>
        <w:pStyle w:val="a3"/>
        <w:ind w:right="13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15EFB" w:rsidRP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EFB">
        <w:rPr>
          <w:rFonts w:ascii="Times New Roman" w:hAnsi="Times New Roman" w:cs="Times New Roman"/>
          <w:b/>
          <w:sz w:val="28"/>
          <w:szCs w:val="28"/>
        </w:rPr>
        <w:t>Признаки взрывного устройства</w:t>
      </w:r>
    </w:p>
    <w:p w:rsidR="00D15EFB" w:rsidRPr="00D15EFB" w:rsidRDefault="00D15EFB" w:rsidP="00D15EFB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Признаки, которые могут указывать на наличие взрывного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устройства:</w:t>
      </w:r>
    </w:p>
    <w:p w:rsidR="00D15EFB" w:rsidRPr="00D15EFB" w:rsidRDefault="00D15EFB" w:rsidP="00D15EFB">
      <w:pPr>
        <w:pStyle w:val="a3"/>
        <w:numPr>
          <w:ilvl w:val="0"/>
          <w:numId w:val="1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5EFB">
        <w:rPr>
          <w:rFonts w:ascii="Times New Roman" w:hAnsi="Times New Roman" w:cs="Times New Roman"/>
          <w:sz w:val="28"/>
          <w:szCs w:val="28"/>
        </w:rPr>
        <w:t>редмет может иметь любой вид: сумка, сверток, пакет и т.п.,</w:t>
      </w:r>
      <w:r>
        <w:rPr>
          <w:rFonts w:ascii="Times New Roman" w:hAnsi="Times New Roman" w:cs="Times New Roman"/>
          <w:sz w:val="28"/>
          <w:szCs w:val="28"/>
        </w:rPr>
        <w:t xml:space="preserve"> находящий</w:t>
      </w:r>
      <w:r w:rsidRPr="00D15EFB">
        <w:rPr>
          <w:rFonts w:ascii="Times New Roman" w:hAnsi="Times New Roman" w:cs="Times New Roman"/>
          <w:sz w:val="28"/>
          <w:szCs w:val="28"/>
        </w:rPr>
        <w:t>ся бесхозно в месте возможного присутствия 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 xml:space="preserve">количества людей, вблизи </w:t>
      </w:r>
      <w:proofErr w:type="spellStart"/>
      <w:r w:rsidRPr="00D15EFB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D15EFB">
        <w:rPr>
          <w:rFonts w:ascii="Times New Roman" w:hAnsi="Times New Roman" w:cs="Times New Roman"/>
          <w:sz w:val="28"/>
          <w:szCs w:val="28"/>
        </w:rPr>
        <w:t>- и пожароопасных мест,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расположения различного рода коммуникаций;</w:t>
      </w:r>
    </w:p>
    <w:p w:rsidR="00D15EFB" w:rsidRPr="00D15EFB" w:rsidRDefault="00D15EFB" w:rsidP="00D15EFB">
      <w:pPr>
        <w:pStyle w:val="a3"/>
        <w:numPr>
          <w:ilvl w:val="0"/>
          <w:numId w:val="1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также по своему внешнему виду предмет может быть похож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взрывное устройство (граната, мина, снаряд и т.п.);</w:t>
      </w:r>
    </w:p>
    <w:p w:rsidR="00D15EFB" w:rsidRPr="00D15EFB" w:rsidRDefault="00D15EFB" w:rsidP="00D15EFB">
      <w:pPr>
        <w:pStyle w:val="a3"/>
        <w:numPr>
          <w:ilvl w:val="0"/>
          <w:numId w:val="1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наличие на обнаруженном предмете проводов, веревок,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EFB"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r w:rsidRPr="00D15EFB">
        <w:rPr>
          <w:rFonts w:ascii="Times New Roman" w:hAnsi="Times New Roman" w:cs="Times New Roman"/>
          <w:sz w:val="28"/>
          <w:szCs w:val="28"/>
        </w:rPr>
        <w:t>;</w:t>
      </w:r>
      <w:r w:rsidRPr="00D15EFB">
        <w:rPr>
          <w:rFonts w:ascii="Times New Roman" w:hAnsi="Times New Roman" w:cs="Times New Roman"/>
          <w:sz w:val="28"/>
          <w:szCs w:val="28"/>
        </w:rPr>
        <w:tab/>
      </w:r>
    </w:p>
    <w:p w:rsidR="00D15EFB" w:rsidRPr="00D15EFB" w:rsidRDefault="00D15EFB" w:rsidP="00D15EFB">
      <w:pPr>
        <w:pStyle w:val="a3"/>
        <w:numPr>
          <w:ilvl w:val="0"/>
          <w:numId w:val="1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подозрительные звуки, щелчки, тиканье часов, издаваемые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предметом;</w:t>
      </w:r>
    </w:p>
    <w:p w:rsidR="00D15EFB" w:rsidRPr="00D15EFB" w:rsidRDefault="00D15EFB" w:rsidP="00D15EFB">
      <w:pPr>
        <w:pStyle w:val="a3"/>
        <w:numPr>
          <w:ilvl w:val="0"/>
          <w:numId w:val="1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от предмета исходит характерный запах миндаля или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необычный запах.</w:t>
      </w: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EFB" w:rsidRP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EFB">
        <w:rPr>
          <w:rFonts w:ascii="Times New Roman" w:hAnsi="Times New Roman" w:cs="Times New Roman"/>
          <w:b/>
          <w:sz w:val="28"/>
          <w:szCs w:val="28"/>
        </w:rPr>
        <w:t>Причины, служащие поводом для опасения:</w:t>
      </w:r>
    </w:p>
    <w:p w:rsidR="00D15EFB" w:rsidRPr="00D15EFB" w:rsidRDefault="00D15EFB" w:rsidP="00D15EFB">
      <w:pPr>
        <w:pStyle w:val="a3"/>
        <w:numPr>
          <w:ilvl w:val="0"/>
          <w:numId w:val="2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нахождение подозрительных лиц до обнаружения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предмета;</w:t>
      </w:r>
    </w:p>
    <w:p w:rsidR="00D15EFB" w:rsidRPr="00D15EFB" w:rsidRDefault="00D15EFB" w:rsidP="00D15EFB">
      <w:pPr>
        <w:pStyle w:val="a3"/>
        <w:numPr>
          <w:ilvl w:val="0"/>
          <w:numId w:val="2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угрозы лично, по телефону или в почтовых отправлениях.</w:t>
      </w: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P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EFB">
        <w:rPr>
          <w:rFonts w:ascii="Times New Roman" w:hAnsi="Times New Roman" w:cs="Times New Roman"/>
          <w:b/>
          <w:sz w:val="28"/>
          <w:szCs w:val="28"/>
        </w:rPr>
        <w:t>Действия при обнаружении взрывного предмета:</w:t>
      </w:r>
    </w:p>
    <w:p w:rsidR="00D15EFB" w:rsidRPr="00D15EFB" w:rsidRDefault="00D15EFB" w:rsidP="00D15EFB">
      <w:pPr>
        <w:pStyle w:val="a3"/>
        <w:numPr>
          <w:ilvl w:val="0"/>
          <w:numId w:val="2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 трогать! Не производить никаких действий с предполагаемым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взрывным устройством (удары, встряхивания, попытки перемещения,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выдергивание проводов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EFB" w:rsidRPr="00D15EFB" w:rsidRDefault="00D15EFB" w:rsidP="00D15EFB">
      <w:pPr>
        <w:pStyle w:val="a3"/>
        <w:numPr>
          <w:ilvl w:val="0"/>
          <w:numId w:val="3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Воздержаться от использования средств радиосвязи,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моб</w:t>
      </w:r>
      <w:r>
        <w:rPr>
          <w:rFonts w:ascii="Times New Roman" w:hAnsi="Times New Roman" w:cs="Times New Roman"/>
          <w:sz w:val="28"/>
          <w:szCs w:val="28"/>
        </w:rPr>
        <w:t>ильных, вблизи данного предмета.</w:t>
      </w:r>
    </w:p>
    <w:p w:rsidR="00D15EFB" w:rsidRPr="00D15EFB" w:rsidRDefault="00D15EFB" w:rsidP="00D15EFB">
      <w:pPr>
        <w:pStyle w:val="a3"/>
        <w:numPr>
          <w:ilvl w:val="0"/>
          <w:numId w:val="3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Немедленно сообщить об обнаружении подозрительного предмета и лицах,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вызывающих подозрения, в отдел внутренних дел по телефону – 02; 112.</w:t>
      </w:r>
    </w:p>
    <w:p w:rsidR="00D15EFB" w:rsidRPr="00D15EFB" w:rsidRDefault="00D15EFB" w:rsidP="00D15EFB">
      <w:pPr>
        <w:pStyle w:val="a3"/>
        <w:numPr>
          <w:ilvl w:val="0"/>
          <w:numId w:val="3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Освободить от людей опасную зону в радиусе не менее 100 м.</w:t>
      </w:r>
    </w:p>
    <w:p w:rsidR="00D15EFB" w:rsidRPr="00D15EFB" w:rsidRDefault="00D15EFB" w:rsidP="00D15EFB">
      <w:pPr>
        <w:pStyle w:val="a3"/>
        <w:numPr>
          <w:ilvl w:val="0"/>
          <w:numId w:val="3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По возможности обеспечить охрану подозрительного предмета и 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зоны.</w:t>
      </w:r>
    </w:p>
    <w:p w:rsidR="00D15EFB" w:rsidRPr="00D15EFB" w:rsidRDefault="00D15EFB" w:rsidP="00D15EFB">
      <w:pPr>
        <w:pStyle w:val="a3"/>
        <w:numPr>
          <w:ilvl w:val="0"/>
          <w:numId w:val="3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Необходимо обеспечить (помочь обеспечить) организованную эвакуацию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людей с территории, прилегающей к опасной зоне.</w:t>
      </w:r>
    </w:p>
    <w:p w:rsidR="00D15EFB" w:rsidRPr="00D15EFB" w:rsidRDefault="00D15EFB" w:rsidP="00D15EFB">
      <w:pPr>
        <w:pStyle w:val="a3"/>
        <w:numPr>
          <w:ilvl w:val="0"/>
          <w:numId w:val="3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Дождаться прибытия представителей правоохранительных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указать место расположения подозрительного предмета, время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обстоятельства его обнаружения.</w:t>
      </w:r>
    </w:p>
    <w:p w:rsidR="00D15EFB" w:rsidRPr="00D15EFB" w:rsidRDefault="00D15EFB" w:rsidP="00D15EFB">
      <w:pPr>
        <w:pStyle w:val="a3"/>
        <w:numPr>
          <w:ilvl w:val="0"/>
          <w:numId w:val="3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 сообщать об угрозе взрыва никому, кроме тех, кому необходимо знать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случившемся, чтобы не создавать панику.</w:t>
      </w:r>
    </w:p>
    <w:p w:rsidR="00D15EFB" w:rsidRPr="00D15EFB" w:rsidRDefault="00D15EFB" w:rsidP="00D15EFB">
      <w:pPr>
        <w:pStyle w:val="a3"/>
        <w:numPr>
          <w:ilvl w:val="0"/>
          <w:numId w:val="3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Если произошел взрыв сообщить о случившемся в МЧС (01), в полицию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(02), 112, аварийные службы, оказать первую помощь пострадавшим.</w:t>
      </w: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Pr="00D15EFB" w:rsidRDefault="00D15EFB" w:rsidP="00D15EFB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FB">
        <w:rPr>
          <w:rFonts w:ascii="Times New Roman" w:hAnsi="Times New Roman" w:cs="Times New Roman"/>
          <w:b/>
          <w:sz w:val="28"/>
          <w:szCs w:val="28"/>
        </w:rPr>
        <w:t>Действия при обнаружении взрывоопасного предмета</w:t>
      </w:r>
    </w:p>
    <w:p w:rsidR="00D15EFB" w:rsidRDefault="00D15EFB" w:rsidP="00D15EFB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FB">
        <w:rPr>
          <w:rFonts w:ascii="Times New Roman" w:hAnsi="Times New Roman" w:cs="Times New Roman"/>
          <w:b/>
          <w:sz w:val="28"/>
          <w:szCs w:val="28"/>
        </w:rPr>
        <w:t>времен ВОВ</w:t>
      </w:r>
    </w:p>
    <w:p w:rsidR="00CC560E" w:rsidRPr="00D15EFB" w:rsidRDefault="00CC560E" w:rsidP="00D15EFB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FB" w:rsidRPr="00D15EFB" w:rsidRDefault="00D15EFB" w:rsidP="00D15EFB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Взрывоопасные предметы (ВОП) могут быть обнаружены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всюду, где проходили боевые действия: в полях, огородах,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лесах и парках, в реках, озёрах и других водоёмах, в домах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подвалах, а также на территории бывших артиллерийских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авиационных полигонов и в других местах.</w:t>
      </w:r>
    </w:p>
    <w:p w:rsidR="00D15EFB" w:rsidRPr="00D15EFB" w:rsidRDefault="00D15EFB" w:rsidP="00D15EFB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В случае обнаружения ВОП или внешне схожего с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предмета необходимо:</w:t>
      </w:r>
    </w:p>
    <w:p w:rsidR="00D15EFB" w:rsidRPr="00D15EFB" w:rsidRDefault="00D15EFB" w:rsidP="00D15EFB">
      <w:pPr>
        <w:pStyle w:val="a3"/>
        <w:numPr>
          <w:ilvl w:val="0"/>
          <w:numId w:val="4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Немедленно сообщить о находке ближайшему 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лицу, по телефону «02»</w:t>
      </w:r>
      <w:r w:rsidR="00CC560E">
        <w:rPr>
          <w:rFonts w:ascii="Times New Roman" w:hAnsi="Times New Roman" w:cs="Times New Roman"/>
          <w:sz w:val="28"/>
          <w:szCs w:val="28"/>
        </w:rPr>
        <w:t xml:space="preserve"> или в отделение полиции</w:t>
      </w:r>
      <w:r w:rsidRPr="00D15EFB">
        <w:rPr>
          <w:rFonts w:ascii="Times New Roman" w:hAnsi="Times New Roman" w:cs="Times New Roman"/>
          <w:sz w:val="28"/>
          <w:szCs w:val="28"/>
        </w:rPr>
        <w:t>.</w:t>
      </w:r>
    </w:p>
    <w:p w:rsidR="00D15EFB" w:rsidRPr="00CC560E" w:rsidRDefault="00D15EFB" w:rsidP="00CC560E">
      <w:pPr>
        <w:pStyle w:val="a3"/>
        <w:numPr>
          <w:ilvl w:val="0"/>
          <w:numId w:val="4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При производстве земляных или других работ – остановить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работу.</w:t>
      </w:r>
    </w:p>
    <w:p w:rsidR="00D15EFB" w:rsidRPr="00D15EFB" w:rsidRDefault="00D15EFB" w:rsidP="00D15EFB">
      <w:pPr>
        <w:pStyle w:val="a3"/>
        <w:numPr>
          <w:ilvl w:val="0"/>
          <w:numId w:val="4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Хорошо запомнить место обнаружения предмета.</w:t>
      </w:r>
    </w:p>
    <w:p w:rsidR="00D15EFB" w:rsidRPr="00CC560E" w:rsidRDefault="00D15EFB" w:rsidP="00CC560E">
      <w:pPr>
        <w:pStyle w:val="a3"/>
        <w:numPr>
          <w:ilvl w:val="0"/>
          <w:numId w:val="4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Установить предупредительные знаки или использовать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различные подручные материалы — жерди, колья, верёвки,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куски материи, камни, грунт и т.п.</w:t>
      </w:r>
    </w:p>
    <w:p w:rsidR="00D15EFB" w:rsidRPr="00CC560E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560E">
        <w:rPr>
          <w:rFonts w:ascii="Times New Roman" w:hAnsi="Times New Roman" w:cs="Times New Roman"/>
          <w:i/>
          <w:sz w:val="28"/>
          <w:szCs w:val="28"/>
          <w:u w:val="single"/>
        </w:rPr>
        <w:t>При обнаружении ВОП категорически запрещается:</w:t>
      </w:r>
    </w:p>
    <w:p w:rsidR="00D15EFB" w:rsidRPr="00CC560E" w:rsidRDefault="00D15EFB" w:rsidP="00CC560E">
      <w:pPr>
        <w:pStyle w:val="a3"/>
        <w:numPr>
          <w:ilvl w:val="0"/>
          <w:numId w:val="5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Наносить удары (ударять по корпусу, а также один боеприпас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о другой).</w:t>
      </w:r>
    </w:p>
    <w:p w:rsidR="00D15EFB" w:rsidRPr="00CC560E" w:rsidRDefault="00D15EFB" w:rsidP="00CC560E">
      <w:pPr>
        <w:pStyle w:val="a3"/>
        <w:numPr>
          <w:ilvl w:val="0"/>
          <w:numId w:val="5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Прикасаться, поднимать, переносить или перекатывать с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места на место.</w:t>
      </w:r>
    </w:p>
    <w:p w:rsidR="00D15EFB" w:rsidRPr="00D15EFB" w:rsidRDefault="00D15EFB" w:rsidP="00CC560E">
      <w:pPr>
        <w:pStyle w:val="a3"/>
        <w:numPr>
          <w:ilvl w:val="0"/>
          <w:numId w:val="5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Закапывать в землю или бросать в водоём.</w:t>
      </w:r>
    </w:p>
    <w:p w:rsidR="00D15EFB" w:rsidRPr="00D15EFB" w:rsidRDefault="00D15EFB" w:rsidP="00CC560E">
      <w:pPr>
        <w:pStyle w:val="a3"/>
        <w:numPr>
          <w:ilvl w:val="0"/>
          <w:numId w:val="5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Предпринимать попытки к разборке или распиливанию;</w:t>
      </w:r>
    </w:p>
    <w:p w:rsidR="00D15EFB" w:rsidRPr="00D15EFB" w:rsidRDefault="00D15EFB" w:rsidP="00CC560E">
      <w:pPr>
        <w:pStyle w:val="a3"/>
        <w:numPr>
          <w:ilvl w:val="0"/>
          <w:numId w:val="5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Бросать в костёр или разводить огонь вблизи него.</w:t>
      </w:r>
    </w:p>
    <w:p w:rsidR="00D15EFB" w:rsidRPr="00CC560E" w:rsidRDefault="00D15EFB" w:rsidP="00CC560E">
      <w:pPr>
        <w:pStyle w:val="a3"/>
        <w:numPr>
          <w:ilvl w:val="0"/>
          <w:numId w:val="5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Необходимо не допускать самим и удерживать других от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нарушения правил поведения при обнаружении ВОП.</w:t>
      </w:r>
    </w:p>
    <w:p w:rsidR="00D15EFB" w:rsidRPr="00CC560E" w:rsidRDefault="00D15EFB" w:rsidP="00CC560E">
      <w:pPr>
        <w:pStyle w:val="a3"/>
        <w:numPr>
          <w:ilvl w:val="0"/>
          <w:numId w:val="5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В случае обнаружения в процессе проведения строительных,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 xml:space="preserve">сельскохозяйственных и иных работ </w:t>
      </w:r>
      <w:proofErr w:type="spellStart"/>
      <w:r w:rsidRPr="00CC560E">
        <w:rPr>
          <w:rFonts w:ascii="Times New Roman" w:hAnsi="Times New Roman" w:cs="Times New Roman"/>
          <w:sz w:val="28"/>
          <w:szCs w:val="28"/>
        </w:rPr>
        <w:t>незахороненных</w:t>
      </w:r>
      <w:proofErr w:type="spellEnd"/>
      <w:r w:rsidRPr="00CC560E">
        <w:rPr>
          <w:rFonts w:ascii="Times New Roman" w:hAnsi="Times New Roman" w:cs="Times New Roman"/>
          <w:sz w:val="28"/>
          <w:szCs w:val="28"/>
        </w:rPr>
        <w:t xml:space="preserve"> останков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воинов или неизвестных воинских захоронений юридические и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физические лица в соответствии с федеральным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законодательством обязаны сообщить об этом в органы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местного самоуправления и военного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управления.</w:t>
      </w: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Pr="00CC560E" w:rsidRDefault="00D15EFB" w:rsidP="00CC560E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60E">
        <w:rPr>
          <w:rFonts w:ascii="Times New Roman" w:hAnsi="Times New Roman" w:cs="Times New Roman"/>
          <w:b/>
          <w:sz w:val="28"/>
          <w:szCs w:val="28"/>
        </w:rPr>
        <w:t>При обнаружении подозрительного взрывоопасного предмета</w:t>
      </w:r>
    </w:p>
    <w:p w:rsidR="00D15EFB" w:rsidRPr="00CC560E" w:rsidRDefault="00D15EFB" w:rsidP="00CC560E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60E">
        <w:rPr>
          <w:rFonts w:ascii="Times New Roman" w:hAnsi="Times New Roman" w:cs="Times New Roman"/>
          <w:b/>
          <w:sz w:val="28"/>
          <w:szCs w:val="28"/>
        </w:rPr>
        <w:t>на улице, в местах массового скопления людей, на объектах</w:t>
      </w:r>
    </w:p>
    <w:p w:rsidR="00D15EFB" w:rsidRDefault="00D15EFB" w:rsidP="00CC560E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60E">
        <w:rPr>
          <w:rFonts w:ascii="Times New Roman" w:hAnsi="Times New Roman" w:cs="Times New Roman"/>
          <w:b/>
          <w:sz w:val="28"/>
          <w:szCs w:val="28"/>
        </w:rPr>
        <w:t>культурно-зрелищного назначения следует:</w:t>
      </w:r>
    </w:p>
    <w:p w:rsidR="00CC560E" w:rsidRPr="00CC560E" w:rsidRDefault="00CC560E" w:rsidP="00CC560E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FB" w:rsidRPr="00CC560E" w:rsidRDefault="00D15EFB" w:rsidP="00CC560E">
      <w:pPr>
        <w:pStyle w:val="a3"/>
        <w:numPr>
          <w:ilvl w:val="0"/>
          <w:numId w:val="7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Немедленно сообщить об обнаруженном предмете в</w:t>
      </w:r>
      <w:r w:rsidR="00CC560E">
        <w:rPr>
          <w:rFonts w:ascii="Times New Roman" w:hAnsi="Times New Roman" w:cs="Times New Roman"/>
          <w:sz w:val="28"/>
          <w:szCs w:val="28"/>
        </w:rPr>
        <w:t xml:space="preserve"> дежурную часть полиции</w:t>
      </w:r>
      <w:r w:rsidRPr="00CC560E">
        <w:rPr>
          <w:rFonts w:ascii="Times New Roman" w:hAnsi="Times New Roman" w:cs="Times New Roman"/>
          <w:sz w:val="28"/>
          <w:szCs w:val="28"/>
        </w:rPr>
        <w:t xml:space="preserve"> или любому встретившемуся</w:t>
      </w:r>
      <w:r w:rsidR="00CC560E">
        <w:rPr>
          <w:rFonts w:ascii="Times New Roman" w:hAnsi="Times New Roman" w:cs="Times New Roman"/>
          <w:sz w:val="28"/>
          <w:szCs w:val="28"/>
        </w:rPr>
        <w:t xml:space="preserve"> сотруднику полиции</w:t>
      </w:r>
      <w:r w:rsidRPr="00CC560E">
        <w:rPr>
          <w:rFonts w:ascii="Times New Roman" w:hAnsi="Times New Roman" w:cs="Times New Roman"/>
          <w:sz w:val="28"/>
          <w:szCs w:val="28"/>
        </w:rPr>
        <w:t>. При этом представиться, указать: время,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место, обстоятельства обнаружения взрывоопасного предмета,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его внешние признаки, наличие и количество людей на месте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обнаружения.</w:t>
      </w:r>
    </w:p>
    <w:p w:rsidR="00CC560E" w:rsidRDefault="00D15EFB" w:rsidP="00CC560E">
      <w:pPr>
        <w:pStyle w:val="a3"/>
        <w:numPr>
          <w:ilvl w:val="0"/>
          <w:numId w:val="7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 предпринимать никаких самостоятельных действий.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EFB" w:rsidRPr="00CC560E" w:rsidRDefault="00D15EFB" w:rsidP="00CC560E">
      <w:pPr>
        <w:pStyle w:val="a3"/>
        <w:numPr>
          <w:ilvl w:val="0"/>
          <w:numId w:val="7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560E">
        <w:rPr>
          <w:rFonts w:ascii="Times New Roman" w:hAnsi="Times New Roman" w:cs="Times New Roman"/>
          <w:sz w:val="28"/>
          <w:szCs w:val="28"/>
        </w:rPr>
        <w:t>Не проявлять паники, суеты, соблюдать осторожность.</w:t>
      </w:r>
    </w:p>
    <w:p w:rsidR="00CC560E" w:rsidRDefault="00D15EFB" w:rsidP="00CC560E">
      <w:pPr>
        <w:pStyle w:val="a3"/>
        <w:numPr>
          <w:ilvl w:val="0"/>
          <w:numId w:val="7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Ни в коем случае не трогать, не перемещать, не закрывать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чем-либо этот предмет.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60E" w:rsidRDefault="00D15EFB" w:rsidP="00CC560E">
      <w:pPr>
        <w:pStyle w:val="a3"/>
        <w:numPr>
          <w:ilvl w:val="0"/>
          <w:numId w:val="7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560E">
        <w:rPr>
          <w:rFonts w:ascii="Times New Roman" w:hAnsi="Times New Roman" w:cs="Times New Roman"/>
          <w:sz w:val="28"/>
          <w:szCs w:val="28"/>
        </w:rPr>
        <w:t xml:space="preserve">Не пользоваться вблизи его </w:t>
      </w:r>
      <w:proofErr w:type="spellStart"/>
      <w:r w:rsidRPr="00CC560E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CC5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60E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CC560E">
        <w:rPr>
          <w:rFonts w:ascii="Times New Roman" w:hAnsi="Times New Roman" w:cs="Times New Roman"/>
          <w:sz w:val="28"/>
          <w:szCs w:val="28"/>
        </w:rPr>
        <w:t xml:space="preserve"> радиоаппаратурой.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EFB" w:rsidRPr="00CC560E" w:rsidRDefault="00D15EFB" w:rsidP="00CC560E">
      <w:pPr>
        <w:pStyle w:val="a3"/>
        <w:numPr>
          <w:ilvl w:val="0"/>
          <w:numId w:val="7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560E">
        <w:rPr>
          <w:rFonts w:ascii="Times New Roman" w:hAnsi="Times New Roman" w:cs="Times New Roman"/>
          <w:sz w:val="28"/>
          <w:szCs w:val="28"/>
        </w:rPr>
        <w:t>Не оказывать на предмет температурного, звукового,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механического и электромагнитного воздействия.</w:t>
      </w: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Pr="00D15EFB" w:rsidRDefault="00D15EFB" w:rsidP="00CC560E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Все эти действия могут привести к несанкционированному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взрыву.</w:t>
      </w: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C560E" w:rsidRDefault="00CC560E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CC560E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60E">
        <w:rPr>
          <w:rFonts w:ascii="Times New Roman" w:hAnsi="Times New Roman" w:cs="Times New Roman"/>
          <w:b/>
          <w:sz w:val="28"/>
          <w:szCs w:val="28"/>
        </w:rPr>
        <w:t>В транспорте общественного пользования:</w:t>
      </w:r>
    </w:p>
    <w:p w:rsidR="00CC560E" w:rsidRPr="00CC560E" w:rsidRDefault="00CC560E" w:rsidP="00CC560E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FB" w:rsidRPr="00CC560E" w:rsidRDefault="00D15EFB" w:rsidP="00CC560E">
      <w:pPr>
        <w:pStyle w:val="a3"/>
        <w:numPr>
          <w:ilvl w:val="0"/>
          <w:numId w:val="8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При обнаружении оставленной без присмотра сумки,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коробки, чемодана и т.п. уведомить об этом водителя.</w:t>
      </w:r>
    </w:p>
    <w:p w:rsidR="00CC560E" w:rsidRDefault="00D15EFB" w:rsidP="00CC560E">
      <w:pPr>
        <w:pStyle w:val="a3"/>
        <w:numPr>
          <w:ilvl w:val="0"/>
          <w:numId w:val="8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В свою очередь, водитель должен немедленно высадить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пассажиров. При возможности отогнать транспортное средство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 xml:space="preserve">в безлюдное место. </w:t>
      </w:r>
    </w:p>
    <w:p w:rsidR="00CC560E" w:rsidRDefault="00D15EFB" w:rsidP="00CC560E">
      <w:pPr>
        <w:pStyle w:val="a3"/>
        <w:numPr>
          <w:ilvl w:val="0"/>
          <w:numId w:val="8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560E">
        <w:rPr>
          <w:rFonts w:ascii="Times New Roman" w:hAnsi="Times New Roman" w:cs="Times New Roman"/>
          <w:sz w:val="28"/>
          <w:szCs w:val="28"/>
        </w:rPr>
        <w:t>Сообщить об обнаруженном предмете в</w:t>
      </w:r>
      <w:r w:rsidR="00CC560E">
        <w:rPr>
          <w:rFonts w:ascii="Times New Roman" w:hAnsi="Times New Roman" w:cs="Times New Roman"/>
          <w:sz w:val="28"/>
          <w:szCs w:val="28"/>
        </w:rPr>
        <w:t xml:space="preserve"> дежурную часть полиции</w:t>
      </w:r>
      <w:r w:rsidRPr="00CC560E">
        <w:rPr>
          <w:rFonts w:ascii="Times New Roman" w:hAnsi="Times New Roman" w:cs="Times New Roman"/>
          <w:sz w:val="28"/>
          <w:szCs w:val="28"/>
        </w:rPr>
        <w:t xml:space="preserve"> или любому встретившемус</w:t>
      </w:r>
      <w:r w:rsidR="00CC560E">
        <w:rPr>
          <w:rFonts w:ascii="Times New Roman" w:hAnsi="Times New Roman" w:cs="Times New Roman"/>
          <w:sz w:val="28"/>
          <w:szCs w:val="28"/>
        </w:rPr>
        <w:t>я сотруднику полиции</w:t>
      </w:r>
      <w:r w:rsidRPr="00CC560E">
        <w:rPr>
          <w:rFonts w:ascii="Times New Roman" w:hAnsi="Times New Roman" w:cs="Times New Roman"/>
          <w:sz w:val="28"/>
          <w:szCs w:val="28"/>
        </w:rPr>
        <w:t>.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60E" w:rsidRDefault="00D15EFB" w:rsidP="00CC560E">
      <w:pPr>
        <w:pStyle w:val="a3"/>
        <w:numPr>
          <w:ilvl w:val="0"/>
          <w:numId w:val="8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560E">
        <w:rPr>
          <w:rFonts w:ascii="Times New Roman" w:hAnsi="Times New Roman" w:cs="Times New Roman"/>
          <w:sz w:val="28"/>
          <w:szCs w:val="28"/>
        </w:rPr>
        <w:t>Соблюдая меры предосторожности, по возможности,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ограничить доступ к автомобилю людей до прибытия нарядов</w:t>
      </w:r>
      <w:r w:rsidR="00CC560E">
        <w:rPr>
          <w:rFonts w:ascii="Times New Roman" w:hAnsi="Times New Roman" w:cs="Times New Roman"/>
          <w:sz w:val="28"/>
          <w:szCs w:val="28"/>
        </w:rPr>
        <w:t xml:space="preserve"> полиции. </w:t>
      </w:r>
    </w:p>
    <w:p w:rsidR="00D15EFB" w:rsidRPr="00CC560E" w:rsidRDefault="00D15EFB" w:rsidP="00CC560E">
      <w:pPr>
        <w:pStyle w:val="a3"/>
        <w:numPr>
          <w:ilvl w:val="0"/>
          <w:numId w:val="8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560E">
        <w:rPr>
          <w:rFonts w:ascii="Times New Roman" w:hAnsi="Times New Roman" w:cs="Times New Roman"/>
          <w:sz w:val="28"/>
          <w:szCs w:val="28"/>
        </w:rPr>
        <w:t>Не рекомендуется принимать посылки, пакеты и другую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ручную кладь для перевозки от незнакомых и малознакомых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людей.</w:t>
      </w:r>
    </w:p>
    <w:p w:rsidR="00D15EFB" w:rsidRDefault="00D15EFB" w:rsidP="00CC560E">
      <w:pPr>
        <w:pStyle w:val="a3"/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CC560E">
      <w:pPr>
        <w:pStyle w:val="a3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CC560E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60E">
        <w:rPr>
          <w:rFonts w:ascii="Times New Roman" w:hAnsi="Times New Roman" w:cs="Times New Roman"/>
          <w:b/>
          <w:sz w:val="28"/>
          <w:szCs w:val="28"/>
        </w:rPr>
        <w:t>При захвате в заложники</w:t>
      </w:r>
    </w:p>
    <w:p w:rsidR="00CC560E" w:rsidRPr="00CC560E" w:rsidRDefault="00CC560E" w:rsidP="00CC560E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FB" w:rsidRPr="00D15EFB" w:rsidRDefault="00D15EFB" w:rsidP="00CC560E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К сожалению, никто из нас не защищен от ситуации, когда мы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можем оказаться в заложниках у террористов. Но все же есть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несколько универсальных правил.</w:t>
      </w:r>
    </w:p>
    <w:p w:rsidR="00D15EFB" w:rsidRPr="00CC560E" w:rsidRDefault="00D15EFB" w:rsidP="00CC560E">
      <w:pPr>
        <w:pStyle w:val="a3"/>
        <w:numPr>
          <w:ilvl w:val="0"/>
          <w:numId w:val="9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своего страха.</w:t>
      </w:r>
    </w:p>
    <w:p w:rsidR="00E05771" w:rsidRDefault="00D15EFB" w:rsidP="00CC560E">
      <w:pPr>
        <w:pStyle w:val="a3"/>
        <w:numPr>
          <w:ilvl w:val="0"/>
          <w:numId w:val="9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>пытайтесь вступать с ними в беседу, не стремитесь разжалобить их</w:t>
      </w:r>
      <w:r w:rsidR="00CC560E">
        <w:rPr>
          <w:rFonts w:ascii="Times New Roman" w:hAnsi="Times New Roman" w:cs="Times New Roman"/>
          <w:sz w:val="28"/>
          <w:szCs w:val="28"/>
        </w:rPr>
        <w:t xml:space="preserve"> </w:t>
      </w:r>
      <w:r w:rsidRPr="00CC560E">
        <w:rPr>
          <w:rFonts w:ascii="Times New Roman" w:hAnsi="Times New Roman" w:cs="Times New Roman"/>
          <w:sz w:val="28"/>
          <w:szCs w:val="28"/>
        </w:rPr>
        <w:t xml:space="preserve">или отговорить от выполнения намеченного ими плана. </w:t>
      </w:r>
    </w:p>
    <w:p w:rsidR="00D15EFB" w:rsidRPr="00E05771" w:rsidRDefault="00D15EFB" w:rsidP="00E05771">
      <w:pPr>
        <w:pStyle w:val="a3"/>
        <w:numPr>
          <w:ilvl w:val="0"/>
          <w:numId w:val="9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C560E">
        <w:rPr>
          <w:rFonts w:ascii="Times New Roman" w:hAnsi="Times New Roman" w:cs="Times New Roman"/>
          <w:sz w:val="28"/>
          <w:szCs w:val="28"/>
        </w:rPr>
        <w:t>Выполняйте их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требования и не реагируйте на их действия в отношении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других заложников.</w:t>
      </w:r>
    </w:p>
    <w:p w:rsidR="00D15EFB" w:rsidRPr="00E05771" w:rsidRDefault="00D15EFB" w:rsidP="00E05771">
      <w:pPr>
        <w:pStyle w:val="a3"/>
        <w:numPr>
          <w:ilvl w:val="0"/>
          <w:numId w:val="9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 нарушайте установленных террористами правил, чтобы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не спровоцировать ухудшения условий вашего содержания.</w:t>
      </w:r>
    </w:p>
    <w:p w:rsidR="00D15EFB" w:rsidRPr="00E05771" w:rsidRDefault="00D15EFB" w:rsidP="00E05771">
      <w:pPr>
        <w:pStyle w:val="a3"/>
        <w:numPr>
          <w:ilvl w:val="0"/>
          <w:numId w:val="9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 следует, например, пробовать связаться с родными, или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правоохранительными органами. Если об этом станет известно вашим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похитителям, они воспримут это как неподчинение и, как минимум,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сделают режим вашего содержания более жестким.</w:t>
      </w:r>
    </w:p>
    <w:p w:rsidR="00D15EFB" w:rsidRPr="00E05771" w:rsidRDefault="00D15EFB" w:rsidP="00E05771">
      <w:pPr>
        <w:pStyle w:val="a3"/>
        <w:numPr>
          <w:ilvl w:val="0"/>
          <w:numId w:val="9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Может наступить такой момент, когда забота о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состоянии собственного духа и тела станет казаться вам бессмысленной.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Тем не менее, в такой ситуации очень важно не забывать о личной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гигиене, делать физические упражнения. Нельзя позволять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себе сосредотачиваться на переживаниях. Способов отвлечься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существует немало: пытайтесь придумать себе какую-либо игру,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вспоминать полузабытые стихотворения, анекдоты и т.п. Для верующих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большим подспорьем является молитва.</w:t>
      </w:r>
    </w:p>
    <w:p w:rsidR="00D15EFB" w:rsidRPr="00E05771" w:rsidRDefault="00D15EFB" w:rsidP="00E05771">
      <w:pPr>
        <w:pStyle w:val="a3"/>
        <w:numPr>
          <w:ilvl w:val="0"/>
          <w:numId w:val="9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Пребывание в заложниках наносит психическую травму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 xml:space="preserve">даже весьма стойким людям. </w:t>
      </w:r>
      <w:proofErr w:type="gramStart"/>
      <w:r w:rsidRPr="00E05771">
        <w:rPr>
          <w:rFonts w:ascii="Times New Roman" w:hAnsi="Times New Roman" w:cs="Times New Roman"/>
          <w:sz w:val="28"/>
          <w:szCs w:val="28"/>
        </w:rPr>
        <w:t>Освобожденных</w:t>
      </w:r>
      <w:proofErr w:type="gramEnd"/>
      <w:r w:rsidRPr="00E05771">
        <w:rPr>
          <w:rFonts w:ascii="Times New Roman" w:hAnsi="Times New Roman" w:cs="Times New Roman"/>
          <w:sz w:val="28"/>
          <w:szCs w:val="28"/>
        </w:rPr>
        <w:t xml:space="preserve"> нередко тяготят чувство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вины и стыда, утрата самоуважения, разного рода страхи. Помните, что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это нормальная для бывших заложников реакция. Для возвращения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к нормальной жизни требуется довольно длительный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период. Заложники обычно находятся в условиях резкого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ограничения свободы перемещения и отсутствия сре</w:t>
      </w:r>
      <w:proofErr w:type="gramStart"/>
      <w:r w:rsidRPr="00E0577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05771">
        <w:rPr>
          <w:rFonts w:ascii="Times New Roman" w:hAnsi="Times New Roman" w:cs="Times New Roman"/>
          <w:sz w:val="28"/>
          <w:szCs w:val="28"/>
        </w:rPr>
        <w:t>язи. Они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не располагают информацией о том, что происходит во внешнем мире,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как развиваются события вокруг захвата. Это осложняет принятие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решений. Если заложнику разрешили вступить в контакт с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родными, следует успокоить близких и попросить приложить максимум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усилий для освобождения. Также при разговоре с родственниками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надо объяснить, если вы имеете такую информацию, каковы требования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похитителей.</w:t>
      </w: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Pr="00E05771" w:rsidRDefault="00D15EFB" w:rsidP="00E05771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71">
        <w:rPr>
          <w:rFonts w:ascii="Times New Roman" w:hAnsi="Times New Roman" w:cs="Times New Roman"/>
          <w:b/>
          <w:sz w:val="28"/>
          <w:szCs w:val="28"/>
        </w:rPr>
        <w:t>Рекомендации к действиям при захвате</w:t>
      </w: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Pr="00D15EFB" w:rsidRDefault="00D15EFB" w:rsidP="00E05771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D15EFB">
        <w:rPr>
          <w:rFonts w:ascii="Times New Roman" w:hAnsi="Times New Roman" w:cs="Times New Roman"/>
          <w:sz w:val="28"/>
          <w:szCs w:val="28"/>
        </w:rPr>
        <w:t>происходит захват заложников следует</w:t>
      </w:r>
      <w:proofErr w:type="gramEnd"/>
      <w:r w:rsidRPr="00D15EFB">
        <w:rPr>
          <w:rFonts w:ascii="Times New Roman" w:hAnsi="Times New Roman" w:cs="Times New Roman"/>
          <w:sz w:val="28"/>
          <w:szCs w:val="28"/>
        </w:rPr>
        <w:t xml:space="preserve"> помнить, что:</w:t>
      </w:r>
    </w:p>
    <w:p w:rsidR="00D15EFB" w:rsidRPr="00E05771" w:rsidRDefault="00D15EFB" w:rsidP="00E05771">
      <w:pPr>
        <w:pStyle w:val="a3"/>
        <w:numPr>
          <w:ilvl w:val="0"/>
          <w:numId w:val="10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Только в момент захвата заложников есть реальная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возможность скрыться с места происшествия.</w:t>
      </w:r>
    </w:p>
    <w:p w:rsidR="00D15EFB" w:rsidRPr="00E05771" w:rsidRDefault="00D15EFB" w:rsidP="00E05771">
      <w:pPr>
        <w:pStyle w:val="a3"/>
        <w:numPr>
          <w:ilvl w:val="0"/>
          <w:numId w:val="10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Настройтесь психологически, что моментально вас не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освободят, но помните, что освободят вас обязательно.</w:t>
      </w:r>
    </w:p>
    <w:p w:rsidR="00D15EFB" w:rsidRPr="00E05771" w:rsidRDefault="00D15EFB" w:rsidP="00E05771">
      <w:pPr>
        <w:pStyle w:val="a3"/>
        <w:numPr>
          <w:ilvl w:val="0"/>
          <w:numId w:val="10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Ни в коем случае нельзя кричать, высказывать свое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возмущение.</w:t>
      </w:r>
    </w:p>
    <w:p w:rsidR="00D15EFB" w:rsidRPr="00E05771" w:rsidRDefault="00D15EFB" w:rsidP="00E05771">
      <w:pPr>
        <w:pStyle w:val="a3"/>
        <w:numPr>
          <w:ilvl w:val="0"/>
          <w:numId w:val="10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Если начался штурм, необходимо упасть на пол и закрыть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голову руками, старайтесь при этом занять позицию подальше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от окон и дверных проемов.</w:t>
      </w:r>
    </w:p>
    <w:p w:rsidR="00D15EFB" w:rsidRPr="00E05771" w:rsidRDefault="00D15EFB" w:rsidP="00E05771">
      <w:pPr>
        <w:pStyle w:val="a3"/>
        <w:numPr>
          <w:ilvl w:val="0"/>
          <w:numId w:val="10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Держитесь подальше от террористов, потому что при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штурме по ним будут стрелять снайперы.</w:t>
      </w:r>
    </w:p>
    <w:p w:rsidR="00D15EFB" w:rsidRPr="00E05771" w:rsidRDefault="00D15EFB" w:rsidP="00E05771">
      <w:pPr>
        <w:pStyle w:val="a3"/>
        <w:numPr>
          <w:ilvl w:val="0"/>
          <w:numId w:val="10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Если вы получили ранение, главное — постараться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остановить кровотечение, перевязав рану. Окажите помощь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тому, кто рядом, но в более тяжелом положении.</w:t>
      </w:r>
    </w:p>
    <w:p w:rsidR="00D15EFB" w:rsidRPr="00E05771" w:rsidRDefault="00D15EFB" w:rsidP="00E05771">
      <w:pPr>
        <w:pStyle w:val="a3"/>
        <w:numPr>
          <w:ilvl w:val="0"/>
          <w:numId w:val="10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 следует брать в руки оружие, чтобы вас не перепутали с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террористами.</w:t>
      </w:r>
    </w:p>
    <w:p w:rsidR="00D15EFB" w:rsidRPr="00E05771" w:rsidRDefault="00D15EFB" w:rsidP="00E05771">
      <w:pPr>
        <w:pStyle w:val="a3"/>
        <w:numPr>
          <w:ilvl w:val="0"/>
          <w:numId w:val="10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 старайтесь самостоятельно оказать сопротивление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террористам.</w:t>
      </w:r>
    </w:p>
    <w:p w:rsidR="00D15EFB" w:rsidRPr="00E05771" w:rsidRDefault="00D15EFB" w:rsidP="00E05771">
      <w:pPr>
        <w:pStyle w:val="a3"/>
        <w:numPr>
          <w:ilvl w:val="0"/>
          <w:numId w:val="10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Если на вас повесили бомбу, нужно без паники голосом или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движением руки дать понять об этом сотрудникам спецслужб.</w:t>
      </w:r>
    </w:p>
    <w:p w:rsidR="00D15EFB" w:rsidRPr="00E05771" w:rsidRDefault="00D15EFB" w:rsidP="00E05771">
      <w:pPr>
        <w:pStyle w:val="a3"/>
        <w:numPr>
          <w:ilvl w:val="0"/>
          <w:numId w:val="10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Фиксируйте в памяти все события, которые сопровождают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захват. Эта информация будет очень важна для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Pr="00D15EFB" w:rsidRDefault="00D15EFB" w:rsidP="00E05771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Телефоны для экстренного реагирования:</w:t>
      </w:r>
    </w:p>
    <w:p w:rsidR="00D15EFB" w:rsidRPr="00D15EFB" w:rsidRDefault="00D15EFB" w:rsidP="00E05771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Дежурный УВД - 02</w:t>
      </w:r>
    </w:p>
    <w:p w:rsidR="00D15EFB" w:rsidRPr="00D15EFB" w:rsidRDefault="00D15EFB" w:rsidP="00E05771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Скорая помощь - 03</w:t>
      </w:r>
    </w:p>
    <w:p w:rsidR="00D15EFB" w:rsidRPr="00D15EFB" w:rsidRDefault="00D15EFB" w:rsidP="00E05771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Газовая служба - 04</w:t>
      </w:r>
    </w:p>
    <w:p w:rsidR="00D15EFB" w:rsidRPr="00D15EFB" w:rsidRDefault="00D15EFB" w:rsidP="00E05771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Единый телефон спасения – 01 или 112 (сотовая связь)</w:t>
      </w: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E05771">
      <w:pPr>
        <w:pStyle w:val="a3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05771" w:rsidRDefault="00E05771" w:rsidP="00E05771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FB" w:rsidRPr="00E05771" w:rsidRDefault="00D15EFB" w:rsidP="00E05771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71">
        <w:rPr>
          <w:rFonts w:ascii="Times New Roman" w:hAnsi="Times New Roman" w:cs="Times New Roman"/>
          <w:b/>
          <w:sz w:val="28"/>
          <w:szCs w:val="28"/>
        </w:rPr>
        <w:t>ДЕЙСТВИЯ ПРИ СОВЕРШЕННОМ ТЕРАКТЕ</w:t>
      </w:r>
    </w:p>
    <w:p w:rsidR="00E05771" w:rsidRDefault="00E05771" w:rsidP="00D15EFB">
      <w:pPr>
        <w:pStyle w:val="a3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15EFB" w:rsidRPr="00D15EFB" w:rsidRDefault="00D15EFB" w:rsidP="00E05771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Террористические акты представляют собой особую угрозу для здоровья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и жизни людей. Поэтому необходимо предпринимать все меры для их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предотвращения. Однако если террористический акт предотвратить не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удалось, то необходимо принять все меры для того, чтобы снизить его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пагубные последствия для Вас и окружающих Вас людей. Для этого:</w:t>
      </w:r>
    </w:p>
    <w:p w:rsidR="00D15EFB" w:rsidRPr="00D15EFB" w:rsidRDefault="00D15EFB" w:rsidP="00E05771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1. Ни в коем случае не поддавайтесь панике и постарайтесь уберечь от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этого опасного состояния окружающих Вас людей. Действия,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совершаемые людьми в состоянии панического страха, влекут за собой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тяжелейшие непоправимые последствия.</w:t>
      </w:r>
    </w:p>
    <w:p w:rsidR="00D15EFB" w:rsidRPr="00D15EFB" w:rsidRDefault="00D15EFB" w:rsidP="00E05771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2. Помните, что действия толпы в состоянии паники не поддаются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логики, поэтому постарайтесь как можно быстрее выбраться из толпы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целым и невредимым. При этом:</w:t>
      </w:r>
    </w:p>
    <w:p w:rsidR="00D15EFB" w:rsidRPr="00D15EFB" w:rsidRDefault="00D15EFB" w:rsidP="00E05771">
      <w:pPr>
        <w:pStyle w:val="a3"/>
        <w:numPr>
          <w:ilvl w:val="0"/>
          <w:numId w:val="12"/>
        </w:numPr>
        <w:ind w:right="139" w:hanging="294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ни в коем случае не идите против толпы;</w:t>
      </w:r>
    </w:p>
    <w:p w:rsidR="00D15EFB" w:rsidRPr="00D15EFB" w:rsidRDefault="00D15EFB" w:rsidP="00E05771">
      <w:pPr>
        <w:pStyle w:val="a3"/>
        <w:numPr>
          <w:ilvl w:val="0"/>
          <w:numId w:val="12"/>
        </w:numPr>
        <w:ind w:right="139" w:hanging="294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 подходите к витринам, решеткам, оградам;</w:t>
      </w:r>
    </w:p>
    <w:p w:rsidR="00D15EFB" w:rsidRPr="00D15EFB" w:rsidRDefault="00D15EFB" w:rsidP="00E05771">
      <w:pPr>
        <w:pStyle w:val="a3"/>
        <w:numPr>
          <w:ilvl w:val="0"/>
          <w:numId w:val="12"/>
        </w:numPr>
        <w:ind w:right="139" w:hanging="294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не пытайтесь ни за что удержаться (Вам могут сломать руки);</w:t>
      </w:r>
    </w:p>
    <w:p w:rsidR="00D15EFB" w:rsidRPr="00D15EFB" w:rsidRDefault="00D15EFB" w:rsidP="00E05771">
      <w:pPr>
        <w:pStyle w:val="a3"/>
        <w:numPr>
          <w:ilvl w:val="0"/>
          <w:numId w:val="12"/>
        </w:numPr>
        <w:ind w:right="139" w:hanging="294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если Ваша вещь упала, ни в коем случае не пытайтесь ее поднять;</w:t>
      </w:r>
    </w:p>
    <w:p w:rsidR="00D15EFB" w:rsidRPr="00D15EFB" w:rsidRDefault="00D15EFB" w:rsidP="00E05771">
      <w:pPr>
        <w:pStyle w:val="a3"/>
        <w:numPr>
          <w:ilvl w:val="0"/>
          <w:numId w:val="12"/>
        </w:numPr>
        <w:ind w:right="139" w:hanging="294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чтобы толпа не задавила, держите руки перед грудью;</w:t>
      </w:r>
    </w:p>
    <w:p w:rsidR="00D15EFB" w:rsidRPr="00E05771" w:rsidRDefault="00D15EFB" w:rsidP="00E05771">
      <w:pPr>
        <w:pStyle w:val="a3"/>
        <w:numPr>
          <w:ilvl w:val="0"/>
          <w:numId w:val="12"/>
        </w:numPr>
        <w:ind w:right="139" w:hanging="294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если Вы упали, быстро подтяните к себе ноги, сгруппируйтесь и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попытайтесь рывком встать.</w:t>
      </w:r>
    </w:p>
    <w:p w:rsidR="00D15EFB" w:rsidRPr="00D15EFB" w:rsidRDefault="00D15EFB" w:rsidP="00E05771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3. Наибольшую опасность при взрыве в вагоне метро, поезда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представляет задымление. От дыма Вас может спасти влажная ткань,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приложенная к лицу. Поэтому желательно иметь при себе влажный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платок, смоченный раствором соды. Чтобы он не высыхал, храните его в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целлофановом пакете. В экстремальной ситуации он спасет Вам жизнь.</w:t>
      </w:r>
    </w:p>
    <w:p w:rsidR="00D15EFB" w:rsidRPr="00D15EFB" w:rsidRDefault="00D15EFB" w:rsidP="00E05771">
      <w:pPr>
        <w:pStyle w:val="a3"/>
        <w:ind w:left="142"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4. Если взрыв произошел в подземном переходе, жилом доме и Вас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D15EFB">
        <w:rPr>
          <w:rFonts w:ascii="Times New Roman" w:hAnsi="Times New Roman" w:cs="Times New Roman"/>
          <w:sz w:val="28"/>
          <w:szCs w:val="28"/>
        </w:rPr>
        <w:t>завалило обломками стен или землей, действуйте следующим образом:</w:t>
      </w:r>
    </w:p>
    <w:p w:rsidR="00D15EFB" w:rsidRPr="00E05771" w:rsidRDefault="00E05771" w:rsidP="00E05771">
      <w:pPr>
        <w:pStyle w:val="a3"/>
        <w:numPr>
          <w:ilvl w:val="0"/>
          <w:numId w:val="14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Дышите </w:t>
      </w:r>
      <w:r w:rsidR="00D15EFB" w:rsidRPr="00D15EFB">
        <w:rPr>
          <w:rFonts w:ascii="Times New Roman" w:hAnsi="Times New Roman" w:cs="Times New Roman"/>
          <w:sz w:val="28"/>
          <w:szCs w:val="28"/>
        </w:rPr>
        <w:t>равномерно и глубоко. Приготовьтесь к тому, чтобы терпеть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EFB" w:rsidRPr="00E05771">
        <w:rPr>
          <w:rFonts w:ascii="Times New Roman" w:hAnsi="Times New Roman" w:cs="Times New Roman"/>
          <w:sz w:val="28"/>
          <w:szCs w:val="28"/>
        </w:rPr>
        <w:t>голод и жажду. Голосом и стуком привлекайте внимание людей,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EFB" w:rsidRPr="00E05771">
        <w:rPr>
          <w:rFonts w:ascii="Times New Roman" w:hAnsi="Times New Roman" w:cs="Times New Roman"/>
          <w:sz w:val="28"/>
          <w:szCs w:val="28"/>
        </w:rPr>
        <w:t>находятся на поверхности. Если рядом есть металлический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EFB" w:rsidRPr="00E05771">
        <w:rPr>
          <w:rFonts w:ascii="Times New Roman" w:hAnsi="Times New Roman" w:cs="Times New Roman"/>
          <w:sz w:val="28"/>
          <w:szCs w:val="28"/>
        </w:rPr>
        <w:t>(кольцо, ключи и т.п.) попытайтесь перемещать его влево вправо.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EFB" w:rsidRPr="00E05771">
        <w:rPr>
          <w:rFonts w:ascii="Times New Roman" w:hAnsi="Times New Roman" w:cs="Times New Roman"/>
          <w:sz w:val="28"/>
          <w:szCs w:val="28"/>
        </w:rPr>
        <w:t>таком случае спасатели могут обнаружить Вас металлоискателем.</w:t>
      </w:r>
    </w:p>
    <w:p w:rsidR="00D15EFB" w:rsidRPr="00E05771" w:rsidRDefault="00D15EFB" w:rsidP="00E05771">
      <w:pPr>
        <w:pStyle w:val="a3"/>
        <w:numPr>
          <w:ilvl w:val="0"/>
          <w:numId w:val="14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Если окружающее пространство под завалом относительно свободно, не</w:t>
      </w:r>
      <w:r w:rsidR="00E05771">
        <w:rPr>
          <w:rFonts w:ascii="Times New Roman" w:hAnsi="Times New Roman" w:cs="Times New Roman"/>
          <w:sz w:val="28"/>
          <w:szCs w:val="28"/>
        </w:rPr>
        <w:t xml:space="preserve"> </w:t>
      </w:r>
      <w:r w:rsidRPr="00E05771">
        <w:rPr>
          <w:rFonts w:ascii="Times New Roman" w:hAnsi="Times New Roman" w:cs="Times New Roman"/>
          <w:sz w:val="28"/>
          <w:szCs w:val="28"/>
        </w:rPr>
        <w:t>следует зажигать спички, зажигалку – берегите кислород.</w:t>
      </w:r>
    </w:p>
    <w:p w:rsidR="00D15EFB" w:rsidRPr="00D15EFB" w:rsidRDefault="00D15EFB" w:rsidP="00E05771">
      <w:pPr>
        <w:pStyle w:val="a3"/>
        <w:numPr>
          <w:ilvl w:val="0"/>
          <w:numId w:val="14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Продвигайтесь осторожно, стараясь не вызвать нового завала.</w:t>
      </w:r>
    </w:p>
    <w:p w:rsidR="00D15EFB" w:rsidRPr="00F05353" w:rsidRDefault="00D15EFB" w:rsidP="00F05353">
      <w:pPr>
        <w:pStyle w:val="a3"/>
        <w:numPr>
          <w:ilvl w:val="0"/>
          <w:numId w:val="14"/>
        </w:numPr>
        <w:ind w:left="709" w:right="139" w:hanging="283"/>
        <w:jc w:val="both"/>
        <w:rPr>
          <w:rFonts w:ascii="Times New Roman" w:hAnsi="Times New Roman" w:cs="Times New Roman"/>
          <w:sz w:val="28"/>
          <w:szCs w:val="28"/>
        </w:rPr>
      </w:pPr>
      <w:r w:rsidRPr="00D15EFB">
        <w:rPr>
          <w:rFonts w:ascii="Times New Roman" w:hAnsi="Times New Roman" w:cs="Times New Roman"/>
          <w:sz w:val="28"/>
          <w:szCs w:val="28"/>
        </w:rPr>
        <w:t>Если Вас придавило землей, попытайтесь перевернуться на живот,</w:t>
      </w:r>
      <w:r w:rsidR="00F05353">
        <w:rPr>
          <w:rFonts w:ascii="Times New Roman" w:hAnsi="Times New Roman" w:cs="Times New Roman"/>
          <w:sz w:val="28"/>
          <w:szCs w:val="28"/>
        </w:rPr>
        <w:t xml:space="preserve"> </w:t>
      </w:r>
      <w:r w:rsidRPr="00F05353">
        <w:rPr>
          <w:rFonts w:ascii="Times New Roman" w:hAnsi="Times New Roman" w:cs="Times New Roman"/>
          <w:sz w:val="28"/>
          <w:szCs w:val="28"/>
        </w:rPr>
        <w:t>чтобы ослабить давление на грудную клетку и брюшную полость.</w:t>
      </w:r>
      <w:r w:rsidR="00F05353">
        <w:rPr>
          <w:rFonts w:ascii="Times New Roman" w:hAnsi="Times New Roman" w:cs="Times New Roman"/>
          <w:sz w:val="28"/>
          <w:szCs w:val="28"/>
        </w:rPr>
        <w:t xml:space="preserve"> </w:t>
      </w:r>
      <w:r w:rsidRPr="00F05353">
        <w:rPr>
          <w:rFonts w:ascii="Times New Roman" w:hAnsi="Times New Roman" w:cs="Times New Roman"/>
          <w:sz w:val="28"/>
          <w:szCs w:val="28"/>
        </w:rPr>
        <w:t>Придавленные руки и ноги, по возможности, растирайте, массируйте,</w:t>
      </w:r>
      <w:r w:rsidR="00F05353">
        <w:rPr>
          <w:rFonts w:ascii="Times New Roman" w:hAnsi="Times New Roman" w:cs="Times New Roman"/>
          <w:sz w:val="28"/>
          <w:szCs w:val="28"/>
        </w:rPr>
        <w:t xml:space="preserve"> </w:t>
      </w:r>
      <w:r w:rsidRPr="00F05353">
        <w:rPr>
          <w:rFonts w:ascii="Times New Roman" w:hAnsi="Times New Roman" w:cs="Times New Roman"/>
          <w:sz w:val="28"/>
          <w:szCs w:val="28"/>
        </w:rPr>
        <w:t>восстанавливая кровообращение.</w:t>
      </w:r>
    </w:p>
    <w:p w:rsidR="00F05353" w:rsidRPr="00F05353" w:rsidRDefault="00F05353" w:rsidP="00F05353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FB" w:rsidRPr="00F05353" w:rsidRDefault="00D15EFB" w:rsidP="00F05353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353">
        <w:rPr>
          <w:rFonts w:ascii="Times New Roman" w:hAnsi="Times New Roman" w:cs="Times New Roman"/>
          <w:b/>
          <w:sz w:val="28"/>
          <w:szCs w:val="28"/>
        </w:rPr>
        <w:t>ПОМНИТЕ: Ваши правильные действия спасут Вашу жизнь!!!</w:t>
      </w:r>
    </w:p>
    <w:p w:rsidR="002D0BF5" w:rsidRPr="00F05353" w:rsidRDefault="002D0BF5" w:rsidP="00F05353">
      <w:pPr>
        <w:pStyle w:val="a3"/>
        <w:ind w:left="142"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BF5" w:rsidRPr="00F05353" w:rsidSect="00D15EFB">
      <w:pgSz w:w="11906" w:h="16838"/>
      <w:pgMar w:top="851" w:right="851" w:bottom="851" w:left="851" w:header="708" w:footer="708" w:gutter="0"/>
      <w:pgBorders w:offsetFrom="page">
        <w:top w:val="firecrackers" w:sz="20" w:space="24" w:color="auto"/>
        <w:left w:val="firecrackers" w:sz="20" w:space="24" w:color="auto"/>
        <w:bottom w:val="firecrackers" w:sz="20" w:space="24" w:color="auto"/>
        <w:right w:val="firecracke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418"/>
    <w:multiLevelType w:val="hybridMultilevel"/>
    <w:tmpl w:val="5C92C10E"/>
    <w:lvl w:ilvl="0" w:tplc="C4349E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A50799"/>
    <w:multiLevelType w:val="hybridMultilevel"/>
    <w:tmpl w:val="4F2A7FA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08776B"/>
    <w:multiLevelType w:val="hybridMultilevel"/>
    <w:tmpl w:val="0706B55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DD6369"/>
    <w:multiLevelType w:val="hybridMultilevel"/>
    <w:tmpl w:val="241499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454218C"/>
    <w:multiLevelType w:val="hybridMultilevel"/>
    <w:tmpl w:val="86F28CEE"/>
    <w:lvl w:ilvl="0" w:tplc="C4349E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88571B"/>
    <w:multiLevelType w:val="hybridMultilevel"/>
    <w:tmpl w:val="C382D3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C677F28"/>
    <w:multiLevelType w:val="hybridMultilevel"/>
    <w:tmpl w:val="DE3E8FD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2627599"/>
    <w:multiLevelType w:val="hybridMultilevel"/>
    <w:tmpl w:val="67E2CA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DA755C5"/>
    <w:multiLevelType w:val="hybridMultilevel"/>
    <w:tmpl w:val="7312DD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F355F4A"/>
    <w:multiLevelType w:val="hybridMultilevel"/>
    <w:tmpl w:val="D682B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226E2"/>
    <w:multiLevelType w:val="hybridMultilevel"/>
    <w:tmpl w:val="BDC237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4210286"/>
    <w:multiLevelType w:val="hybridMultilevel"/>
    <w:tmpl w:val="046C15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A8662E8"/>
    <w:multiLevelType w:val="hybridMultilevel"/>
    <w:tmpl w:val="5A7A54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C1B71C8"/>
    <w:multiLevelType w:val="hybridMultilevel"/>
    <w:tmpl w:val="BE181FAE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EFB"/>
    <w:rsid w:val="002D0BF5"/>
    <w:rsid w:val="00645BE1"/>
    <w:rsid w:val="00CC560E"/>
    <w:rsid w:val="00D15EFB"/>
    <w:rsid w:val="00E05771"/>
    <w:rsid w:val="00F0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E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2015-12-08T09:17:00Z</dcterms:created>
  <dcterms:modified xsi:type="dcterms:W3CDTF">2015-12-08T10:16:00Z</dcterms:modified>
</cp:coreProperties>
</file>